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409B3253" w:rsidR="003735BB" w:rsidRPr="005954DF" w:rsidRDefault="00CF40BF" w:rsidP="00C53FB8">
            <w:pPr>
              <w:pStyle w:val="RGSTitle"/>
              <w:framePr w:hSpace="0" w:wrap="auto" w:vAnchor="margin" w:hAnchor="text" w:xAlign="left" w:yAlign="inline"/>
              <w:jc w:val="both"/>
            </w:pPr>
            <w:r>
              <w:t>Festivals</w:t>
            </w:r>
          </w:p>
        </w:tc>
      </w:tr>
    </w:tbl>
    <w:p w14:paraId="193925CA" w14:textId="77777777" w:rsidR="00C02692" w:rsidRDefault="00C02692" w:rsidP="00C53FB8">
      <w:pPr>
        <w:jc w:val="both"/>
      </w:pPr>
    </w:p>
    <w:p w14:paraId="406B6F41" w14:textId="77777777" w:rsidR="00C02692" w:rsidRDefault="00C02692" w:rsidP="00C53FB8">
      <w:pPr>
        <w:jc w:val="both"/>
        <w:sectPr w:rsidR="00C02692" w:rsidSect="003B6E97">
          <w:headerReference w:type="default" r:id="rId10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0243DEBD" w14:textId="1A1E3522" w:rsidR="002A77AE" w:rsidRDefault="00CF40BF" w:rsidP="00C53FB8">
      <w:pPr>
        <w:pStyle w:val="Heading1"/>
        <w:jc w:val="both"/>
      </w:pPr>
      <w:r>
        <w:t xml:space="preserve">Introduction </w:t>
      </w:r>
    </w:p>
    <w:p w14:paraId="10D53DD2" w14:textId="47FC98EF" w:rsidR="009F22B3" w:rsidRDefault="00C53FB8" w:rsidP="00C53FB8">
      <w:pPr>
        <w:jc w:val="both"/>
      </w:pPr>
      <w:r>
        <w:t xml:space="preserve">With </w:t>
      </w:r>
      <w:r w:rsidR="00D727D7">
        <w:t>longer</w:t>
      </w:r>
      <w:r w:rsidR="008D0C38">
        <w:t xml:space="preserve"> daylight</w:t>
      </w:r>
      <w:r w:rsidR="00DC01C8">
        <w:t xml:space="preserve"> hours</w:t>
      </w:r>
      <w:r w:rsidR="008D0C38">
        <w:t xml:space="preserve">, warmer weather and </w:t>
      </w:r>
      <w:r w:rsidR="00DC01C8">
        <w:t>school holidays</w:t>
      </w:r>
      <w:r>
        <w:t>,</w:t>
      </w:r>
      <w:r w:rsidR="00DC01C8">
        <w:t xml:space="preserve"> summer</w:t>
      </w:r>
      <w:r>
        <w:t xml:space="preserve"> is the perfect time of year to go outdoors and experience the many </w:t>
      </w:r>
      <w:r w:rsidR="009A03B4">
        <w:t xml:space="preserve">festivals the UK has to offer. </w:t>
      </w:r>
      <w:r w:rsidR="009D01F9" w:rsidRPr="009D01F9">
        <w:t>Festivals, typically annual events, celebrate shared interests such as food, music, film, books, and more.</w:t>
      </w:r>
    </w:p>
    <w:p w14:paraId="7EAE6AA4" w14:textId="77777777" w:rsidR="002012C4" w:rsidRDefault="002012C4" w:rsidP="00C53FB8">
      <w:pPr>
        <w:jc w:val="both"/>
      </w:pPr>
    </w:p>
    <w:p w14:paraId="1328E85C" w14:textId="0692F4E8" w:rsidR="004D677F" w:rsidRDefault="00D805DB" w:rsidP="00C53FB8">
      <w:pPr>
        <w:jc w:val="both"/>
      </w:pPr>
      <w:r>
        <w:rPr>
          <w:noProof/>
        </w:rPr>
        <w:drawing>
          <wp:inline distT="0" distB="0" distL="0" distR="0" wp14:anchorId="4ECA274C" wp14:editId="399A49D0">
            <wp:extent cx="5674877" cy="3663177"/>
            <wp:effectExtent l="133350" t="114300" r="135890" b="166370"/>
            <wp:docPr id="1784659870" name="Picture 2" descr="A pie chart with different colored sections representing the proportion of different festivals in the UK in August 2024. &#10;73% Music&#10;20% Food&#10;5% Arts&#10;3% Ot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9870" name="Picture 2" descr="A pie chart with different colored sections representing the proportion of different festivals in the UK in August 2024. &#10;73% Music&#10;20% Food&#10;5% Arts&#10;3% Other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877" cy="3663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2F8BEDD" w14:textId="4D74CD6A" w:rsidR="004D677F" w:rsidRPr="00D805DB" w:rsidRDefault="00D805DB" w:rsidP="00C53FB8">
      <w:pPr>
        <w:jc w:val="both"/>
        <w:rPr>
          <w:i/>
          <w:iCs/>
        </w:rPr>
      </w:pPr>
      <w:r>
        <w:rPr>
          <w:i/>
          <w:iCs/>
        </w:rPr>
        <w:t>Figure 1</w:t>
      </w:r>
      <w:r w:rsidR="001B597F">
        <w:rPr>
          <w:i/>
          <w:iCs/>
        </w:rPr>
        <w:t xml:space="preserve">: Pie chart showing the range of festivals </w:t>
      </w:r>
      <w:r w:rsidR="003573D3">
        <w:rPr>
          <w:i/>
          <w:iCs/>
        </w:rPr>
        <w:t xml:space="preserve">proposed to take place </w:t>
      </w:r>
      <w:r w:rsidR="001B597F">
        <w:rPr>
          <w:i/>
          <w:iCs/>
        </w:rPr>
        <w:t>in the UK in August 2024</w:t>
      </w:r>
      <w:r w:rsidR="003573D3">
        <w:rPr>
          <w:i/>
          <w:iCs/>
        </w:rPr>
        <w:t xml:space="preserve">. Data adapted from </w:t>
      </w:r>
      <w:hyperlink r:id="rId12" w:history="1">
        <w:r w:rsidR="00F54EE1" w:rsidRPr="00F54EE1">
          <w:rPr>
            <w:rStyle w:val="Hyperlink"/>
            <w:i/>
            <w:iCs/>
          </w:rPr>
          <w:t>Efestivals.co.uk</w:t>
        </w:r>
      </w:hyperlink>
      <w:r w:rsidR="001B597F">
        <w:rPr>
          <w:i/>
          <w:iCs/>
        </w:rPr>
        <w:t xml:space="preserve"> © RGS</w:t>
      </w:r>
    </w:p>
    <w:p w14:paraId="683A5F32" w14:textId="77777777" w:rsidR="00D805DB" w:rsidRDefault="00D805DB" w:rsidP="00C53FB8">
      <w:pPr>
        <w:jc w:val="both"/>
      </w:pPr>
    </w:p>
    <w:p w14:paraId="7A780191" w14:textId="77777777" w:rsidR="001D5606" w:rsidRPr="004D677F" w:rsidRDefault="001D5606" w:rsidP="00C53FB8">
      <w:pPr>
        <w:jc w:val="both"/>
        <w:rPr>
          <w:i/>
          <w:iCs/>
        </w:rPr>
      </w:pPr>
    </w:p>
    <w:p w14:paraId="5A6C6722" w14:textId="4B693BFA" w:rsidR="002012C4" w:rsidRDefault="0082630A" w:rsidP="00C53FB8">
      <w:pPr>
        <w:jc w:val="both"/>
      </w:pPr>
      <w:r>
        <w:t>Throughout</w:t>
      </w:r>
      <w:r w:rsidR="00F550FD">
        <w:t xml:space="preserve"> 2024, there </w:t>
      </w:r>
      <w:r w:rsidR="00932235">
        <w:t xml:space="preserve">are </w:t>
      </w:r>
      <w:r w:rsidR="00F550FD">
        <w:t xml:space="preserve">thought to be </w:t>
      </w:r>
      <w:r w:rsidR="00F651AD">
        <w:t>204</w:t>
      </w:r>
      <w:r w:rsidR="00F550FD">
        <w:t xml:space="preserve"> music festivals in the UK alone</w:t>
      </w:r>
      <w:r w:rsidR="00F550FD">
        <w:rPr>
          <w:rStyle w:val="FootnoteReference"/>
        </w:rPr>
        <w:footnoteReference w:id="2"/>
      </w:r>
      <w:r w:rsidR="002954E2">
        <w:t xml:space="preserve">. </w:t>
      </w:r>
      <w:r w:rsidR="00123738" w:rsidRPr="00123738">
        <w:t>In addition to these, numerous food, art, and religious festivals offer something for everyone to enjoy.</w:t>
      </w:r>
      <w:r w:rsidR="001C067F">
        <w:t xml:space="preserve"> </w:t>
      </w:r>
      <w:r w:rsidR="00CA3702">
        <w:t>Festivals, by their nature foster a sense of inclusivity and community</w:t>
      </w:r>
      <w:r w:rsidR="000E322B">
        <w:t xml:space="preserve"> by</w:t>
      </w:r>
      <w:r w:rsidR="00842D83">
        <w:t xml:space="preserve"> bringing together individuals who share </w:t>
      </w:r>
      <w:r w:rsidR="008D1D8B">
        <w:t xml:space="preserve">common interests whether this is a passion for a specific music genre, a love of </w:t>
      </w:r>
      <w:r w:rsidR="002F5048">
        <w:t xml:space="preserve">food, </w:t>
      </w:r>
      <w:r w:rsidR="00CF250E">
        <w:t>an appreciation of the arts or a</w:t>
      </w:r>
      <w:r w:rsidR="00B53E5E">
        <w:t xml:space="preserve"> </w:t>
      </w:r>
      <w:r w:rsidR="00F84C8E">
        <w:t>shared interest in spiritual or cultural traditions</w:t>
      </w:r>
      <w:r w:rsidR="00E53ECB">
        <w:t xml:space="preserve">. These shared pursuits </w:t>
      </w:r>
      <w:r w:rsidR="0084200F">
        <w:t xml:space="preserve">can create </w:t>
      </w:r>
      <w:r>
        <w:t>an</w:t>
      </w:r>
      <w:r w:rsidR="0084200F">
        <w:t xml:space="preserve"> atmosphere where people can connect </w:t>
      </w:r>
      <w:r>
        <w:t xml:space="preserve">generating lasting memories together. </w:t>
      </w:r>
    </w:p>
    <w:p w14:paraId="2E52434A" w14:textId="77777777" w:rsidR="009608BD" w:rsidRDefault="009608BD" w:rsidP="00C53FB8">
      <w:pPr>
        <w:jc w:val="both"/>
      </w:pPr>
    </w:p>
    <w:p w14:paraId="1A1FF36B" w14:textId="77777777" w:rsidR="00376474" w:rsidRDefault="00376474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17CD52C7" w14:textId="23554FC2" w:rsidR="009608BD" w:rsidRDefault="009608BD" w:rsidP="00325D16">
      <w:pPr>
        <w:pStyle w:val="Heading1"/>
      </w:pPr>
      <w:r>
        <w:lastRenderedPageBreak/>
        <w:t xml:space="preserve">Celebrating culture and diversity </w:t>
      </w:r>
    </w:p>
    <w:p w14:paraId="7BA00236" w14:textId="710F8586" w:rsidR="00D00E15" w:rsidRDefault="006633E3" w:rsidP="00C53FB8">
      <w:pPr>
        <w:jc w:val="both"/>
      </w:pPr>
      <w:r>
        <w:t xml:space="preserve">Festivals can be a </w:t>
      </w:r>
      <w:r w:rsidR="00DD54CE">
        <w:t xml:space="preserve">medium </w:t>
      </w:r>
      <w:r w:rsidR="008B5413" w:rsidRPr="008B5413">
        <w:t>in which cultural traditions</w:t>
      </w:r>
      <w:r w:rsidR="008B5413">
        <w:t xml:space="preserve"> </w:t>
      </w:r>
      <w:r w:rsidR="008B5413" w:rsidRPr="008B5413">
        <w:t>are celebrated</w:t>
      </w:r>
      <w:r w:rsidR="00865066">
        <w:t xml:space="preserve"> and kept alive outside of their </w:t>
      </w:r>
      <w:r w:rsidR="00DA5211">
        <w:t xml:space="preserve">country of </w:t>
      </w:r>
      <w:r w:rsidR="00865066">
        <w:t>origin</w:t>
      </w:r>
      <w:r w:rsidR="008B5413" w:rsidRPr="008B5413">
        <w:t>. This is particularly poignant</w:t>
      </w:r>
      <w:r w:rsidR="008A45F9" w:rsidRPr="008A45F9">
        <w:t xml:space="preserve"> within younger generations of </w:t>
      </w:r>
      <w:r w:rsidR="00642739">
        <w:t>diaspora</w:t>
      </w:r>
      <w:r w:rsidR="008A45F9">
        <w:t xml:space="preserve"> </w:t>
      </w:r>
      <w:r w:rsidR="008A45F9" w:rsidRPr="008A45F9">
        <w:t>groups who have</w:t>
      </w:r>
      <w:r w:rsidR="00D00E15" w:rsidRPr="00D00E15">
        <w:t xml:space="preserve"> settled in a country with a different cultural heritage of their own. </w:t>
      </w:r>
    </w:p>
    <w:p w14:paraId="40C334D6" w14:textId="77777777" w:rsidR="00D00E15" w:rsidRDefault="00D00E15" w:rsidP="00C53FB8">
      <w:pPr>
        <w:jc w:val="both"/>
      </w:pPr>
    </w:p>
    <w:p w14:paraId="3B1CE60B" w14:textId="5AEE6D48" w:rsidR="00B05367" w:rsidRDefault="00B05367" w:rsidP="00C53FB8">
      <w:pPr>
        <w:jc w:val="both"/>
      </w:pPr>
      <w:r w:rsidRPr="00B05367">
        <w:t xml:space="preserve">The Notting Hill Carnival is an excellent example of this. Initially started in the 1960s as a children's street party to bring communities together, the festival </w:t>
      </w:r>
      <w:r w:rsidR="005B4828">
        <w:t>which</w:t>
      </w:r>
      <w:r w:rsidRPr="00B05367">
        <w:t xml:space="preserve"> takes place over the August </w:t>
      </w:r>
      <w:r w:rsidR="00AE3B77">
        <w:t>B</w:t>
      </w:r>
      <w:r w:rsidRPr="00B05367">
        <w:t xml:space="preserve">ank </w:t>
      </w:r>
      <w:r w:rsidR="00AE3B77">
        <w:t>H</w:t>
      </w:r>
      <w:r w:rsidR="00AE3B77" w:rsidRPr="00B05367">
        <w:t xml:space="preserve">oliday </w:t>
      </w:r>
      <w:r w:rsidRPr="00B05367">
        <w:t xml:space="preserve">weekend has blossomed into a celebration of diverse heritages. </w:t>
      </w:r>
      <w:r w:rsidR="00AE3B77">
        <w:t>I</w:t>
      </w:r>
      <w:r w:rsidRPr="00B05367">
        <w:t>t attracts over two million visitors each year.</w:t>
      </w:r>
    </w:p>
    <w:p w14:paraId="75E1E1DF" w14:textId="46BC267A" w:rsidR="00923F14" w:rsidRDefault="006633E3" w:rsidP="00C53FB8">
      <w:pPr>
        <w:jc w:val="both"/>
      </w:pPr>
      <w:r>
        <w:t xml:space="preserve"> </w:t>
      </w:r>
    </w:p>
    <w:p w14:paraId="20F4A7BA" w14:textId="1AC038D7" w:rsidR="00376474" w:rsidRDefault="00376474" w:rsidP="00C53FB8">
      <w:pPr>
        <w:jc w:val="both"/>
      </w:pPr>
      <w:r>
        <w:rPr>
          <w:noProof/>
        </w:rPr>
        <w:drawing>
          <wp:inline distT="0" distB="0" distL="0" distR="0" wp14:anchorId="5B5147C7" wp14:editId="243A2BD6">
            <wp:extent cx="6120765" cy="4086225"/>
            <wp:effectExtent l="0" t="0" r="0" b="9525"/>
            <wp:docPr id="995500493" name="Picture 5" descr="Dancer from the Notting Hill Carnival smiling wearing a green leaf head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00493" name="Picture 5" descr="Dancer from the Notting Hill Carnival smiling wearing a green leaf headdress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855E" w14:textId="76D5076C" w:rsidR="00376474" w:rsidRPr="00B140C9" w:rsidRDefault="00B140C9" w:rsidP="00C53FB8">
      <w:pPr>
        <w:jc w:val="both"/>
        <w:rPr>
          <w:i/>
          <w:iCs/>
        </w:rPr>
      </w:pPr>
      <w:r>
        <w:rPr>
          <w:i/>
          <w:iCs/>
        </w:rPr>
        <w:t xml:space="preserve">Figure 2: Dancer from the Notting Hill Carnival © </w:t>
      </w:r>
      <w:r w:rsidR="00CF6DC3">
        <w:rPr>
          <w:i/>
          <w:iCs/>
        </w:rPr>
        <w:t>Torsten Reimer Flickr</w:t>
      </w:r>
    </w:p>
    <w:p w14:paraId="1690E992" w14:textId="77777777" w:rsidR="00B140C9" w:rsidRDefault="00B140C9" w:rsidP="00C53FB8">
      <w:pPr>
        <w:jc w:val="both"/>
      </w:pPr>
    </w:p>
    <w:p w14:paraId="25F83D6D" w14:textId="7C1BE584" w:rsidR="00B2380E" w:rsidRDefault="000D7792" w:rsidP="00C53FB8">
      <w:pPr>
        <w:jc w:val="both"/>
      </w:pPr>
      <w:r w:rsidRPr="000D7792">
        <w:t>Those who have experienced the carnival have witnessed a vibrant display of</w:t>
      </w:r>
      <w:r w:rsidR="00A05120">
        <w:t xml:space="preserve"> predominantly</w:t>
      </w:r>
      <w:r w:rsidRPr="000D7792">
        <w:t xml:space="preserve"> British African Caribbean and British-Indo Caribbean culture. The atmosphere is alive with music, dancing, and the aromas of traditional food. Recogni</w:t>
      </w:r>
      <w:r>
        <w:t>s</w:t>
      </w:r>
      <w:r w:rsidRPr="000D7792">
        <w:t>ed as one of the largest street festivals in the world, it remains a community-led event, exemplifying how communities can come together to share and celebrate their cultural heritage through festivals.</w:t>
      </w:r>
    </w:p>
    <w:p w14:paraId="4274CF8E" w14:textId="77777777" w:rsidR="000D7792" w:rsidRDefault="000D7792" w:rsidP="00C53FB8">
      <w:pPr>
        <w:jc w:val="both"/>
      </w:pPr>
    </w:p>
    <w:p w14:paraId="0A3267D9" w14:textId="7EDD1A23" w:rsidR="000E7145" w:rsidRDefault="00660330" w:rsidP="00C53FB8">
      <w:pPr>
        <w:jc w:val="both"/>
      </w:pPr>
      <w:r>
        <w:t xml:space="preserve">Similarly, </w:t>
      </w:r>
      <w:r w:rsidR="000B73A6">
        <w:t xml:space="preserve">Pride events which </w:t>
      </w:r>
      <w:r w:rsidR="00E001BE">
        <w:t xml:space="preserve">mainly </w:t>
      </w:r>
      <w:r w:rsidR="000B73A6">
        <w:t xml:space="preserve">take place all over the UK </w:t>
      </w:r>
      <w:r w:rsidR="006B3279">
        <w:t xml:space="preserve">throughout the summer months </w:t>
      </w:r>
      <w:r w:rsidR="000F0FAE">
        <w:t xml:space="preserve">aim to promote </w:t>
      </w:r>
      <w:r w:rsidR="003A4D9C">
        <w:t>diversity, inclusion and education</w:t>
      </w:r>
      <w:r w:rsidR="00196748">
        <w:t xml:space="preserve"> of the LGBTQ+ community</w:t>
      </w:r>
      <w:r w:rsidR="00126926">
        <w:t>. The largest</w:t>
      </w:r>
      <w:r w:rsidR="00AB2E82">
        <w:t xml:space="preserve"> Pride</w:t>
      </w:r>
      <w:r w:rsidR="00126926">
        <w:t xml:space="preserve"> event in the UK </w:t>
      </w:r>
      <w:r w:rsidR="00AB2E82">
        <w:t>takes place</w:t>
      </w:r>
      <w:r w:rsidR="00126926">
        <w:t xml:space="preserve"> in Brighton and Hove at the beginning of August</w:t>
      </w:r>
      <w:r w:rsidR="006B0E18">
        <w:t xml:space="preserve">. The </w:t>
      </w:r>
      <w:r w:rsidR="00D310A2">
        <w:t xml:space="preserve">‘Fabuloso: </w:t>
      </w:r>
      <w:r w:rsidR="0079306D">
        <w:t>c</w:t>
      </w:r>
      <w:r w:rsidR="00D310A2">
        <w:t xml:space="preserve">elebrate your true colours’ festival is a weekend long </w:t>
      </w:r>
      <w:r w:rsidR="0079306D">
        <w:t>celebration</w:t>
      </w:r>
      <w:r w:rsidR="00D310A2">
        <w:t xml:space="preserve"> full of </w:t>
      </w:r>
      <w:r w:rsidR="0079306D">
        <w:t xml:space="preserve">parades, music, dancing and </w:t>
      </w:r>
      <w:r w:rsidR="0008565C">
        <w:t>parties. Attracting</w:t>
      </w:r>
      <w:r w:rsidR="006D75EC">
        <w:t xml:space="preserve"> </w:t>
      </w:r>
      <w:r w:rsidR="00CA5BBA">
        <w:t xml:space="preserve">an estimated 500,000 </w:t>
      </w:r>
      <w:r w:rsidR="00010F35">
        <w:t xml:space="preserve">visitors over the weekend and boosting the </w:t>
      </w:r>
      <w:r w:rsidR="00FA1028">
        <w:t xml:space="preserve">city’s </w:t>
      </w:r>
      <w:r w:rsidR="00763774">
        <w:t xml:space="preserve">economy by </w:t>
      </w:r>
      <w:r w:rsidR="00E35FF7">
        <w:t>£22</w:t>
      </w:r>
      <w:r w:rsidR="00F53299">
        <w:t>.5</w:t>
      </w:r>
      <w:r w:rsidR="00E35FF7">
        <w:t xml:space="preserve"> million</w:t>
      </w:r>
      <w:r w:rsidR="00E35FF7">
        <w:rPr>
          <w:rStyle w:val="FootnoteReference"/>
        </w:rPr>
        <w:footnoteReference w:id="3"/>
      </w:r>
      <w:r w:rsidR="0008565C">
        <w:t>, this event</w:t>
      </w:r>
      <w:r w:rsidR="000E7145">
        <w:t xml:space="preserve"> </w:t>
      </w:r>
      <w:r w:rsidR="00656429">
        <w:t xml:space="preserve">along with other Pride festivals sets to </w:t>
      </w:r>
      <w:r w:rsidR="007E3F84">
        <w:t>celebrate the diversity o</w:t>
      </w:r>
      <w:r w:rsidR="007E45D8">
        <w:t>f communities across the</w:t>
      </w:r>
      <w:r w:rsidR="007E3F84">
        <w:t xml:space="preserve"> nation</w:t>
      </w:r>
      <w:r w:rsidR="007E45D8">
        <w:t>.</w:t>
      </w:r>
      <w:r w:rsidR="004B2601">
        <w:t xml:space="preserve"> </w:t>
      </w:r>
      <w:r w:rsidR="00656429">
        <w:t xml:space="preserve"> </w:t>
      </w:r>
      <w:r w:rsidR="0008565C">
        <w:t xml:space="preserve"> </w:t>
      </w:r>
    </w:p>
    <w:p w14:paraId="3186C9D5" w14:textId="77777777" w:rsidR="000E7145" w:rsidRDefault="000E7145">
      <w:r>
        <w:br w:type="page"/>
      </w:r>
    </w:p>
    <w:p w14:paraId="7AC4F121" w14:textId="77777777" w:rsidR="005E2992" w:rsidRDefault="005E2992" w:rsidP="00C53FB8">
      <w:pPr>
        <w:jc w:val="both"/>
      </w:pPr>
    </w:p>
    <w:p w14:paraId="761F4682" w14:textId="5857F759" w:rsidR="009608BD" w:rsidRDefault="0021783A" w:rsidP="00873009">
      <w:pPr>
        <w:pStyle w:val="Heading1"/>
      </w:pPr>
      <w:r>
        <w:t xml:space="preserve">Impacts of festivals </w:t>
      </w:r>
    </w:p>
    <w:p w14:paraId="2CD332FE" w14:textId="6471DD95" w:rsidR="00657BBC" w:rsidRDefault="006359A2" w:rsidP="00C53FB8">
      <w:pPr>
        <w:jc w:val="both"/>
      </w:pPr>
      <w:r>
        <w:t>B</w:t>
      </w:r>
      <w:r w:rsidR="002A5DF6" w:rsidRPr="002A5DF6">
        <w:t>y celebrating common interests,</w:t>
      </w:r>
      <w:r>
        <w:t xml:space="preserve"> festivals</w:t>
      </w:r>
      <w:r w:rsidR="002A5DF6" w:rsidRPr="002A5DF6">
        <w:t xml:space="preserve"> have the power to bring together people from diverse backgrounds, fostering a sense of unity and belonging.</w:t>
      </w:r>
      <w:r w:rsidR="002A5DF6">
        <w:t xml:space="preserve"> </w:t>
      </w:r>
      <w:r w:rsidR="00B514E1">
        <w:t xml:space="preserve">This helps to break down </w:t>
      </w:r>
      <w:r w:rsidR="00291C52">
        <w:t xml:space="preserve">social barriers </w:t>
      </w:r>
      <w:r w:rsidR="004A7434">
        <w:t xml:space="preserve">and promote cultural understanding. However, with </w:t>
      </w:r>
      <w:r w:rsidR="00D7437F">
        <w:t>t</w:t>
      </w:r>
      <w:r w:rsidR="004A7434">
        <w:t>he average festival</w:t>
      </w:r>
      <w:r w:rsidR="00EE0371">
        <w:t xml:space="preserve"> expenditure</w:t>
      </w:r>
      <w:r w:rsidR="004A7434">
        <w:t xml:space="preserve"> in 2024 </w:t>
      </w:r>
      <w:r w:rsidR="00535182">
        <w:t>ranging</w:t>
      </w:r>
      <w:r w:rsidR="004A7434">
        <w:t xml:space="preserve"> </w:t>
      </w:r>
      <w:r w:rsidR="00EE0371">
        <w:t xml:space="preserve">between £566 and </w:t>
      </w:r>
      <w:r w:rsidR="00251085">
        <w:t>£923</w:t>
      </w:r>
      <w:r w:rsidR="00251085">
        <w:rPr>
          <w:rStyle w:val="FootnoteReference"/>
        </w:rPr>
        <w:footnoteReference w:id="4"/>
      </w:r>
      <w:r w:rsidR="00251085">
        <w:t xml:space="preserve"> </w:t>
      </w:r>
      <w:r w:rsidR="004A7434">
        <w:t>there is an argument tha</w:t>
      </w:r>
      <w:r w:rsidR="0077664A">
        <w:t xml:space="preserve">t </w:t>
      </w:r>
      <w:r w:rsidR="00267C04">
        <w:t>such experiences are only</w:t>
      </w:r>
      <w:r w:rsidR="0077664A">
        <w:t xml:space="preserve"> achievable to those with the financial means to atten</w:t>
      </w:r>
      <w:r w:rsidR="00CE0A8D">
        <w:t xml:space="preserve">d, </w:t>
      </w:r>
      <w:r w:rsidR="00257293">
        <w:t xml:space="preserve">preventing </w:t>
      </w:r>
      <w:r w:rsidR="00CD7FFE">
        <w:t>a complete mix of socioeconomic backgrounds</w:t>
      </w:r>
      <w:r w:rsidR="0077664A">
        <w:t xml:space="preserve">. </w:t>
      </w:r>
    </w:p>
    <w:p w14:paraId="49EAC73D" w14:textId="77777777" w:rsidR="00405C83" w:rsidRDefault="00405C83" w:rsidP="00C53FB8">
      <w:pPr>
        <w:jc w:val="both"/>
      </w:pPr>
    </w:p>
    <w:p w14:paraId="30889BF3" w14:textId="3BE714A8" w:rsidR="000255B2" w:rsidRDefault="007C15F8" w:rsidP="00C53FB8">
      <w:pPr>
        <w:jc w:val="both"/>
      </w:pPr>
      <w:r>
        <w:t>Festivals attract visitors from a</w:t>
      </w:r>
      <w:r w:rsidR="00274B07">
        <w:t>cross the UK and in some cases (</w:t>
      </w:r>
      <w:r w:rsidR="002345F1">
        <w:t>e.g.</w:t>
      </w:r>
      <w:r w:rsidR="00274B07">
        <w:t xml:space="preserve"> Glastonbury</w:t>
      </w:r>
      <w:r w:rsidR="00A20D8F">
        <w:t xml:space="preserve">) </w:t>
      </w:r>
      <w:r w:rsidR="00837027">
        <w:t>the sphere of influence is</w:t>
      </w:r>
      <w:r w:rsidR="006104A8">
        <w:t xml:space="preserve"> global.</w:t>
      </w:r>
      <w:r w:rsidR="00837027">
        <w:t xml:space="preserve"> </w:t>
      </w:r>
      <w:r w:rsidR="00FF226B">
        <w:t>As a result</w:t>
      </w:r>
      <w:r w:rsidR="00D92382">
        <w:t xml:space="preserve">, festivals are big business. </w:t>
      </w:r>
      <w:r w:rsidR="008B0D3F">
        <w:t>The economic impact forecast for UK festivals between 2024 and 2029 predicts a revenue of £4.8 billion, employment for over 35,000 people, and involvement of 3,800 businesses annually</w:t>
      </w:r>
      <w:r w:rsidR="00CE2492">
        <w:rPr>
          <w:rStyle w:val="FootnoteReference"/>
        </w:rPr>
        <w:footnoteReference w:id="5"/>
      </w:r>
      <w:r w:rsidR="008B55AE">
        <w:t>.</w:t>
      </w:r>
      <w:r w:rsidR="004A74BD">
        <w:t xml:space="preserve"> However, given the rising cost</w:t>
      </w:r>
      <w:r w:rsidR="00E93DDE">
        <w:t>s of goods and services</w:t>
      </w:r>
      <w:r w:rsidR="00D84ADE">
        <w:t xml:space="preserve">, the </w:t>
      </w:r>
      <w:r w:rsidR="00245691">
        <w:t xml:space="preserve">overall </w:t>
      </w:r>
      <w:r w:rsidR="00957330">
        <w:t>cost</w:t>
      </w:r>
      <w:r w:rsidR="00245691">
        <w:t xml:space="preserve"> of the festival</w:t>
      </w:r>
      <w:r w:rsidR="00957330">
        <w:t xml:space="preserve"> will </w:t>
      </w:r>
      <w:r w:rsidR="00B259D3">
        <w:t>most likely</w:t>
      </w:r>
      <w:r w:rsidR="00F940B4">
        <w:t xml:space="preserve"> </w:t>
      </w:r>
      <w:r w:rsidR="00957330">
        <w:t>keep increasing</w:t>
      </w:r>
      <w:r w:rsidR="00B259D3">
        <w:t xml:space="preserve">, again </w:t>
      </w:r>
      <w:r w:rsidR="00E843E9">
        <w:t>limiting the number of people who can enjoy them</w:t>
      </w:r>
      <w:r w:rsidR="00163088">
        <w:t xml:space="preserve">. </w:t>
      </w:r>
      <w:r w:rsidR="00E843E9">
        <w:t xml:space="preserve">In addition, the seasonal nature of festival employment </w:t>
      </w:r>
      <w:r w:rsidR="00163088">
        <w:t xml:space="preserve">does not provide a steady income for those who work within this industry. </w:t>
      </w:r>
    </w:p>
    <w:p w14:paraId="73FDF06B" w14:textId="77777777" w:rsidR="000255B2" w:rsidRDefault="000255B2" w:rsidP="00C53FB8">
      <w:pPr>
        <w:jc w:val="both"/>
      </w:pPr>
    </w:p>
    <w:p w14:paraId="0D34AEDE" w14:textId="6B9C1F7F" w:rsidR="000255B2" w:rsidRDefault="0064155D" w:rsidP="00C53FB8">
      <w:pPr>
        <w:jc w:val="both"/>
      </w:pPr>
      <w:r>
        <w:t>Festivals typically require extensive resources including en</w:t>
      </w:r>
      <w:r w:rsidR="009133A5">
        <w:t xml:space="preserve">ergy, water and materials. In addition, the amount of waste generated </w:t>
      </w:r>
      <w:r w:rsidR="007D09F7">
        <w:t xml:space="preserve">can create a large environmental headache for </w:t>
      </w:r>
      <w:r w:rsidR="00DF4B15">
        <w:t>organisers</w:t>
      </w:r>
      <w:r w:rsidR="007D09F7">
        <w:t>.</w:t>
      </w:r>
      <w:r w:rsidR="004F0598">
        <w:t xml:space="preserve"> </w:t>
      </w:r>
      <w:r w:rsidR="00426072">
        <w:t xml:space="preserve">The energy needed to power lights, sound systems and </w:t>
      </w:r>
      <w:r w:rsidR="00DB79E5">
        <w:t xml:space="preserve">other infrastructure as well as </w:t>
      </w:r>
      <w:r w:rsidR="00283807">
        <w:t>the transportation of festival</w:t>
      </w:r>
      <w:r w:rsidR="00245691">
        <w:t xml:space="preserve"> </w:t>
      </w:r>
      <w:r w:rsidR="00283807">
        <w:t xml:space="preserve">goers </w:t>
      </w:r>
      <w:r w:rsidR="00D73EE6">
        <w:t>increase</w:t>
      </w:r>
      <w:r w:rsidR="00283807">
        <w:t xml:space="preserve"> the carbon footprint of the area even for a short period of time. </w:t>
      </w:r>
      <w:r w:rsidR="00426072">
        <w:t xml:space="preserve"> </w:t>
      </w:r>
      <w:r w:rsidR="005A037A">
        <w:t xml:space="preserve"> </w:t>
      </w:r>
      <w:r w:rsidR="007D09F7">
        <w:t xml:space="preserve"> </w:t>
      </w:r>
    </w:p>
    <w:p w14:paraId="50771276" w14:textId="77777777" w:rsidR="00657BBC" w:rsidRDefault="00657BBC" w:rsidP="00C53FB8">
      <w:pPr>
        <w:jc w:val="both"/>
      </w:pPr>
    </w:p>
    <w:p w14:paraId="02FCA6FF" w14:textId="426EB642" w:rsidR="00657BBC" w:rsidRDefault="00A60F74" w:rsidP="00245691">
      <w:pPr>
        <w:jc w:val="center"/>
      </w:pPr>
      <w:r>
        <w:rPr>
          <w:noProof/>
        </w:rPr>
        <w:drawing>
          <wp:inline distT="0" distB="0" distL="0" distR="0" wp14:anchorId="2C52CE8E" wp14:editId="6F81FE9B">
            <wp:extent cx="5470687" cy="4102873"/>
            <wp:effectExtent l="0" t="0" r="0" b="0"/>
            <wp:docPr id="821142959" name="Picture 4" descr="A crowd of people on a hill looking over the Glastonbury festival with lit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42959" name="Picture 4" descr="A crowd of people on a hill looking over the Glastonbury festival with litter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78" cy="41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96F7" w14:textId="77777777" w:rsidR="000255B2" w:rsidRDefault="000255B2" w:rsidP="00C53FB8">
      <w:pPr>
        <w:jc w:val="both"/>
      </w:pPr>
    </w:p>
    <w:p w14:paraId="30CEABDE" w14:textId="68AA157D" w:rsidR="00657BBC" w:rsidRPr="00657BBC" w:rsidRDefault="00657BBC" w:rsidP="00C53FB8">
      <w:pPr>
        <w:jc w:val="both"/>
        <w:rPr>
          <w:i/>
          <w:iCs/>
        </w:rPr>
      </w:pPr>
      <w:r>
        <w:rPr>
          <w:i/>
          <w:iCs/>
        </w:rPr>
        <w:t xml:space="preserve">Figure </w:t>
      </w:r>
      <w:r w:rsidR="008C6D13">
        <w:rPr>
          <w:i/>
          <w:iCs/>
        </w:rPr>
        <w:t>3</w:t>
      </w:r>
      <w:r>
        <w:rPr>
          <w:i/>
          <w:iCs/>
        </w:rPr>
        <w:t xml:space="preserve">: </w:t>
      </w:r>
      <w:r w:rsidR="00D4614C">
        <w:rPr>
          <w:i/>
          <w:iCs/>
        </w:rPr>
        <w:t>View of</w:t>
      </w:r>
      <w:r w:rsidR="007B7F3C">
        <w:rPr>
          <w:i/>
          <w:iCs/>
        </w:rPr>
        <w:t xml:space="preserve"> Glastonbury showing </w:t>
      </w:r>
      <w:r w:rsidR="00BC4F18">
        <w:rPr>
          <w:i/>
          <w:iCs/>
        </w:rPr>
        <w:t>some</w:t>
      </w:r>
      <w:r w:rsidR="007B7F3C">
        <w:rPr>
          <w:i/>
          <w:iCs/>
        </w:rPr>
        <w:t xml:space="preserve"> of the impacts of festivals © </w:t>
      </w:r>
      <w:r w:rsidR="009D1BD9" w:rsidRPr="009D1BD9">
        <w:rPr>
          <w:i/>
          <w:iCs/>
        </w:rPr>
        <w:t xml:space="preserve">Malcom Murdoch </w:t>
      </w:r>
      <w:r w:rsidR="00287FE5">
        <w:rPr>
          <w:i/>
          <w:iCs/>
        </w:rPr>
        <w:t>Flickr</w:t>
      </w:r>
    </w:p>
    <w:p w14:paraId="0A1EF7CE" w14:textId="77777777" w:rsidR="00BC0A6C" w:rsidRDefault="00BC0A6C" w:rsidP="00C53FB8">
      <w:pPr>
        <w:jc w:val="both"/>
      </w:pPr>
    </w:p>
    <w:p w14:paraId="3F6414B6" w14:textId="4CC82A2F" w:rsidR="005E795A" w:rsidRDefault="00AF08EC" w:rsidP="005E795A">
      <w:pPr>
        <w:pStyle w:val="Heading1"/>
      </w:pPr>
      <w:r>
        <w:lastRenderedPageBreak/>
        <w:t>Mitigating the impacts of festivals</w:t>
      </w:r>
    </w:p>
    <w:p w14:paraId="6CF67016" w14:textId="52832452" w:rsidR="00415DC8" w:rsidRDefault="00B309E5" w:rsidP="00B353CB">
      <w:pPr>
        <w:jc w:val="both"/>
      </w:pPr>
      <w:r>
        <w:t xml:space="preserve">With growing awareness of the negative environmental and economic impacts of festivals, organisers have </w:t>
      </w:r>
      <w:r w:rsidR="00105C29">
        <w:t>started</w:t>
      </w:r>
      <w:r w:rsidR="00105C29" w:rsidRPr="00B02873">
        <w:t xml:space="preserve"> </w:t>
      </w:r>
      <w:r w:rsidR="00B02873" w:rsidRPr="00B02873">
        <w:t>to adopt more sustainable and inclusive practices</w:t>
      </w:r>
      <w:r w:rsidR="00BC4F18">
        <w:t>.</w:t>
      </w:r>
      <w:r w:rsidR="004A40CD">
        <w:t xml:space="preserve"> This</w:t>
      </w:r>
      <w:r w:rsidR="00EC1C58">
        <w:t xml:space="preserve"> </w:t>
      </w:r>
      <w:r w:rsidR="004A40CD">
        <w:t>includes</w:t>
      </w:r>
      <w:r w:rsidR="00E02482">
        <w:t xml:space="preserve"> </w:t>
      </w:r>
      <w:r w:rsidR="00696B41">
        <w:t>providing ample</w:t>
      </w:r>
      <w:r w:rsidR="004D1D48">
        <w:t xml:space="preserve"> </w:t>
      </w:r>
      <w:r w:rsidR="00E02482">
        <w:t xml:space="preserve">water filling stations </w:t>
      </w:r>
      <w:r w:rsidR="006E0E3F">
        <w:t>to reduce the reliance on single-use plastic bottles</w:t>
      </w:r>
      <w:r w:rsidR="004D1D48">
        <w:t xml:space="preserve">, </w:t>
      </w:r>
      <w:r w:rsidR="006E0E3F">
        <w:t xml:space="preserve">setting up </w:t>
      </w:r>
      <w:r w:rsidR="004D1D48">
        <w:t>dedicated recycling stations</w:t>
      </w:r>
      <w:r w:rsidR="00E50E65">
        <w:t>,</w:t>
      </w:r>
      <w:r w:rsidR="004D1D48">
        <w:t xml:space="preserve"> </w:t>
      </w:r>
      <w:r w:rsidR="00415DC8">
        <w:t xml:space="preserve">and serving food in </w:t>
      </w:r>
      <w:r w:rsidR="001C1451">
        <w:t>recyclable packaging</w:t>
      </w:r>
      <w:r w:rsidR="00FB5609">
        <w:t xml:space="preserve">. </w:t>
      </w:r>
    </w:p>
    <w:p w14:paraId="6805EC76" w14:textId="77777777" w:rsidR="00415DC8" w:rsidRDefault="00415DC8" w:rsidP="00AF08EC"/>
    <w:p w14:paraId="4DC295C8" w14:textId="3656FB4E" w:rsidR="00AF08EC" w:rsidRPr="00AF08EC" w:rsidRDefault="00FB5609" w:rsidP="00B353CB">
      <w:pPr>
        <w:jc w:val="both"/>
      </w:pPr>
      <w:r>
        <w:t xml:space="preserve">Involving the community </w:t>
      </w:r>
      <w:r w:rsidR="00542BF3">
        <w:t xml:space="preserve">throughout the event also ensures that they </w:t>
      </w:r>
      <w:r w:rsidR="005612BB">
        <w:t>serve the</w:t>
      </w:r>
      <w:r w:rsidR="00DC6CDF">
        <w:t xml:space="preserve"> very</w:t>
      </w:r>
      <w:r w:rsidR="005612BB">
        <w:t xml:space="preserve"> people </w:t>
      </w:r>
      <w:r w:rsidR="008D5283">
        <w:t xml:space="preserve">they </w:t>
      </w:r>
      <w:r w:rsidR="00C9675C">
        <w:t>represent</w:t>
      </w:r>
      <w:r w:rsidR="005612BB">
        <w:t xml:space="preserve"> </w:t>
      </w:r>
      <w:r w:rsidR="008D5283">
        <w:t xml:space="preserve">whilst also reinvesting </w:t>
      </w:r>
      <w:r w:rsidR="00FC2A1D">
        <w:t xml:space="preserve">a proportion of the generated income back </w:t>
      </w:r>
      <w:r w:rsidR="00396596">
        <w:t>into</w:t>
      </w:r>
      <w:r w:rsidR="00FC2A1D">
        <w:t xml:space="preserve"> the area</w:t>
      </w:r>
      <w:r w:rsidR="0074099F">
        <w:t xml:space="preserve">. </w:t>
      </w:r>
      <w:r w:rsidR="00833BD6">
        <w:t>Additionally</w:t>
      </w:r>
      <w:r w:rsidR="0074099F">
        <w:t>,</w:t>
      </w:r>
      <w:r w:rsidR="00EA4435">
        <w:t xml:space="preserve"> </w:t>
      </w:r>
      <w:r w:rsidR="00833BD6">
        <w:t>initiatives</w:t>
      </w:r>
      <w:r w:rsidR="00EA4435">
        <w:t xml:space="preserve"> such as 50% of the full </w:t>
      </w:r>
      <w:r w:rsidR="003F725B">
        <w:t xml:space="preserve">ticket price for </w:t>
      </w:r>
      <w:r w:rsidR="004D1D48">
        <w:t>low-income</w:t>
      </w:r>
      <w:r w:rsidR="003F725B">
        <w:t xml:space="preserve"> </w:t>
      </w:r>
      <w:r w:rsidR="005109CB">
        <w:t xml:space="preserve">households </w:t>
      </w:r>
      <w:r w:rsidR="000431F5">
        <w:t xml:space="preserve">as seen at the </w:t>
      </w:r>
      <w:r w:rsidR="003F725B">
        <w:t>Brighton and Hove Pride</w:t>
      </w:r>
      <w:r w:rsidR="000431F5">
        <w:t xml:space="preserve"> event</w:t>
      </w:r>
      <w:r w:rsidR="00653A6A">
        <w:t>,</w:t>
      </w:r>
      <w:r w:rsidR="005109CB">
        <w:t xml:space="preserve"> </w:t>
      </w:r>
      <w:r w:rsidR="00F51396">
        <w:t xml:space="preserve">can </w:t>
      </w:r>
      <w:r w:rsidR="005109CB">
        <w:t>help</w:t>
      </w:r>
      <w:r w:rsidR="00653A6A">
        <w:t xml:space="preserve"> make </w:t>
      </w:r>
      <w:r w:rsidR="00757C86">
        <w:t>festivals more accessible to those</w:t>
      </w:r>
      <w:r w:rsidR="005109CB">
        <w:t xml:space="preserve"> who </w:t>
      </w:r>
      <w:r w:rsidR="00757C86">
        <w:t>might</w:t>
      </w:r>
      <w:r w:rsidR="005109CB">
        <w:t xml:space="preserve"> not ordinarily </w:t>
      </w:r>
      <w:r w:rsidR="004455A6">
        <w:t>be able to attend</w:t>
      </w:r>
      <w:r w:rsidR="004D1D48">
        <w:t xml:space="preserve">.  </w:t>
      </w:r>
    </w:p>
    <w:p w14:paraId="03518D30" w14:textId="77777777" w:rsidR="005E795A" w:rsidRPr="005E795A" w:rsidRDefault="005E795A" w:rsidP="005E795A"/>
    <w:p w14:paraId="4FEC7527" w14:textId="3D9605AA" w:rsidR="00A74F77" w:rsidRDefault="000B5ACE" w:rsidP="000B5ACE">
      <w:pPr>
        <w:pStyle w:val="Heading1"/>
      </w:pPr>
      <w:r>
        <w:t>Further reading</w:t>
      </w:r>
    </w:p>
    <w:p w14:paraId="40F58A04" w14:textId="2C19C301" w:rsidR="000B5ACE" w:rsidRDefault="00000000" w:rsidP="000B5ACE">
      <w:hyperlink r:id="rId15" w:history="1">
        <w:r w:rsidR="000B5ACE" w:rsidRPr="000B5ACE">
          <w:rPr>
            <w:rStyle w:val="Hyperlink"/>
          </w:rPr>
          <w:t>Notting Hill Carnival official site</w:t>
        </w:r>
      </w:hyperlink>
    </w:p>
    <w:p w14:paraId="12BB365A" w14:textId="77777777" w:rsidR="00622679" w:rsidRDefault="00000000" w:rsidP="000B5ACE">
      <w:hyperlink r:id="rId16" w:history="1">
        <w:r w:rsidR="0082376F" w:rsidRPr="00622679">
          <w:rPr>
            <w:rStyle w:val="Hyperlink"/>
          </w:rPr>
          <w:t>Value of live events and festivals, Stand Out Magazine, 25</w:t>
        </w:r>
        <w:r w:rsidR="0082376F" w:rsidRPr="00622679">
          <w:rPr>
            <w:rStyle w:val="Hyperlink"/>
            <w:vertAlign w:val="superscript"/>
          </w:rPr>
          <w:t>th</w:t>
        </w:r>
        <w:r w:rsidR="0082376F" w:rsidRPr="00622679">
          <w:rPr>
            <w:rStyle w:val="Hyperlink"/>
          </w:rPr>
          <w:t xml:space="preserve"> July 2024</w:t>
        </w:r>
      </w:hyperlink>
    </w:p>
    <w:p w14:paraId="22F81698" w14:textId="7AFD3ABA" w:rsidR="00942A71" w:rsidRDefault="00000000" w:rsidP="000B5ACE">
      <w:hyperlink r:id="rId17" w:history="1">
        <w:r w:rsidR="00942A71" w:rsidRPr="008E18CA">
          <w:rPr>
            <w:rStyle w:val="Hyperlink"/>
          </w:rPr>
          <w:t xml:space="preserve">Glastonbury </w:t>
        </w:r>
        <w:r w:rsidR="008E18CA" w:rsidRPr="008E18CA">
          <w:rPr>
            <w:rStyle w:val="Hyperlink"/>
          </w:rPr>
          <w:t>Festival official site</w:t>
        </w:r>
      </w:hyperlink>
    </w:p>
    <w:p w14:paraId="6753EA5B" w14:textId="45C773DA" w:rsidR="00EB285D" w:rsidRPr="000B5ACE" w:rsidRDefault="00000000" w:rsidP="000B5ACE">
      <w:hyperlink r:id="rId18" w:history="1">
        <w:r w:rsidR="001B55BA" w:rsidRPr="001B55BA">
          <w:rPr>
            <w:rStyle w:val="Hyperlink"/>
          </w:rPr>
          <w:t>Before and after Glastonbury 2024</w:t>
        </w:r>
        <w:r w:rsidR="003B6546">
          <w:rPr>
            <w:rStyle w:val="Hyperlink"/>
          </w:rPr>
          <w:t xml:space="preserve"> Swipe Map</w:t>
        </w:r>
        <w:r w:rsidR="001B55BA" w:rsidRPr="001B55BA">
          <w:rPr>
            <w:rStyle w:val="Hyperlink"/>
          </w:rPr>
          <w:t>, Esri</w:t>
        </w:r>
      </w:hyperlink>
    </w:p>
    <w:sectPr w:rsidR="00EB285D" w:rsidRPr="000B5ACE" w:rsidSect="003B6E97">
      <w:headerReference w:type="even" r:id="rId19"/>
      <w:headerReference w:type="default" r:id="rId20"/>
      <w:footerReference w:type="default" r:id="rId21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755D5" w14:textId="77777777" w:rsidR="001E3647" w:rsidRDefault="001E3647">
      <w:r>
        <w:separator/>
      </w:r>
    </w:p>
  </w:endnote>
  <w:endnote w:type="continuationSeparator" w:id="0">
    <w:p w14:paraId="3ABD6D33" w14:textId="77777777" w:rsidR="001E3647" w:rsidRDefault="001E3647">
      <w:r>
        <w:continuationSeparator/>
      </w:r>
    </w:p>
  </w:endnote>
  <w:endnote w:type="continuationNotice" w:id="1">
    <w:p w14:paraId="453DFC4C" w14:textId="77777777" w:rsidR="001E3647" w:rsidRDefault="001E36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C4A86" w14:textId="77777777" w:rsidR="001E3647" w:rsidRDefault="001E3647">
      <w:r>
        <w:separator/>
      </w:r>
    </w:p>
  </w:footnote>
  <w:footnote w:type="continuationSeparator" w:id="0">
    <w:p w14:paraId="3C27BBB3" w14:textId="77777777" w:rsidR="001E3647" w:rsidRDefault="001E3647">
      <w:r>
        <w:continuationSeparator/>
      </w:r>
    </w:p>
  </w:footnote>
  <w:footnote w:type="continuationNotice" w:id="1">
    <w:p w14:paraId="731551A9" w14:textId="77777777" w:rsidR="001E3647" w:rsidRDefault="001E3647"/>
  </w:footnote>
  <w:footnote w:id="2">
    <w:p w14:paraId="359A27BE" w14:textId="3E3D57B7" w:rsidR="00F550FD" w:rsidRDefault="00F550FD">
      <w:pPr>
        <w:pStyle w:val="FootnoteText"/>
      </w:pPr>
      <w:r>
        <w:rPr>
          <w:rStyle w:val="FootnoteReference"/>
        </w:rPr>
        <w:footnoteRef/>
      </w:r>
      <w:hyperlink r:id="rId1" w:history="1">
        <w:proofErr w:type="spellStart"/>
        <w:r w:rsidRPr="00F550FD">
          <w:rPr>
            <w:rStyle w:val="Hyperlink"/>
          </w:rPr>
          <w:t>Efestivals</w:t>
        </w:r>
        <w:proofErr w:type="spellEnd"/>
      </w:hyperlink>
      <w:r>
        <w:t xml:space="preserve">  </w:t>
      </w:r>
    </w:p>
  </w:footnote>
  <w:footnote w:id="3">
    <w:p w14:paraId="107375F8" w14:textId="2658BFC1" w:rsidR="00E35FF7" w:rsidRDefault="00E35F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anchor=":~:text=Firmly%20established%20as%20the%20UK's,in%20the%20City's%20event%20calendar." w:history="1">
        <w:r w:rsidRPr="00E35FF7">
          <w:rPr>
            <w:rStyle w:val="Hyperlink"/>
          </w:rPr>
          <w:t>Brighton and Hove Pride</w:t>
        </w:r>
      </w:hyperlink>
    </w:p>
  </w:footnote>
  <w:footnote w:id="4">
    <w:p w14:paraId="666DCC08" w14:textId="43FE2241" w:rsidR="00251085" w:rsidRDefault="0025108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497EB8" w:rsidRPr="00335C57">
          <w:rPr>
            <w:rStyle w:val="Hyperlink"/>
          </w:rPr>
          <w:t xml:space="preserve">Quarterly </w:t>
        </w:r>
        <w:r w:rsidR="00335C57" w:rsidRPr="00335C57">
          <w:rPr>
            <w:rStyle w:val="Hyperlink"/>
          </w:rPr>
          <w:t xml:space="preserve">Money Index, </w:t>
        </w:r>
        <w:proofErr w:type="spellStart"/>
        <w:r w:rsidR="00B14236" w:rsidRPr="00B14236">
          <w:rPr>
            <w:rStyle w:val="Hyperlink"/>
          </w:rPr>
          <w:t>MoneySuperMarket</w:t>
        </w:r>
        <w:proofErr w:type="spellEnd"/>
        <w:r w:rsidR="00B14236">
          <w:rPr>
            <w:rStyle w:val="Hyperlink"/>
          </w:rPr>
          <w:t>,</w:t>
        </w:r>
        <w:r w:rsidR="00B14236" w:rsidRPr="00B14236">
          <w:rPr>
            <w:rStyle w:val="Hyperlink"/>
          </w:rPr>
          <w:t xml:space="preserve"> </w:t>
        </w:r>
        <w:r w:rsidR="00335C57" w:rsidRPr="00335C57">
          <w:rPr>
            <w:rStyle w:val="Hyperlink"/>
          </w:rPr>
          <w:t>June 2024</w:t>
        </w:r>
      </w:hyperlink>
    </w:p>
  </w:footnote>
  <w:footnote w:id="5">
    <w:p w14:paraId="71607C0B" w14:textId="0E2E207C" w:rsidR="00CE2492" w:rsidRDefault="00CE249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anchor="IndustryStatisticsAndTrends" w:history="1">
        <w:r w:rsidR="00B14236" w:rsidRPr="003431AB">
          <w:rPr>
            <w:rStyle w:val="Hyperlink"/>
          </w:rPr>
          <w:t>Festivals in the UK – Market Analysis, IBIS World</w:t>
        </w:r>
        <w:r w:rsidR="003431AB" w:rsidRPr="003431AB">
          <w:rPr>
            <w:rStyle w:val="Hyperlink"/>
          </w:rPr>
          <w:t>, May 2024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7C7157AC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 descr="Document title: Festiva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1C107EA" id="Group 12" o:spid="_x0000_s1026" alt="Document title: Festivals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036444144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036444144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C1F19"/>
    <w:multiLevelType w:val="multilevel"/>
    <w:tmpl w:val="877E5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2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1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  <w:num w:numId="38" w16cid:durableId="132782536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10F35"/>
    <w:rsid w:val="000239B7"/>
    <w:rsid w:val="000255B2"/>
    <w:rsid w:val="000414A8"/>
    <w:rsid w:val="000431F5"/>
    <w:rsid w:val="00045C95"/>
    <w:rsid w:val="0005499F"/>
    <w:rsid w:val="00075520"/>
    <w:rsid w:val="0008565C"/>
    <w:rsid w:val="00096231"/>
    <w:rsid w:val="000A189B"/>
    <w:rsid w:val="000B0554"/>
    <w:rsid w:val="000B4DE8"/>
    <w:rsid w:val="000B5ACE"/>
    <w:rsid w:val="000B6DAB"/>
    <w:rsid w:val="000B73A6"/>
    <w:rsid w:val="000C4849"/>
    <w:rsid w:val="000D0B95"/>
    <w:rsid w:val="000D1AFF"/>
    <w:rsid w:val="000D1FCD"/>
    <w:rsid w:val="000D7792"/>
    <w:rsid w:val="000E322B"/>
    <w:rsid w:val="000E7145"/>
    <w:rsid w:val="000E7582"/>
    <w:rsid w:val="000F0D06"/>
    <w:rsid w:val="000F0FAE"/>
    <w:rsid w:val="0010148F"/>
    <w:rsid w:val="00101F41"/>
    <w:rsid w:val="00105BC0"/>
    <w:rsid w:val="00105C29"/>
    <w:rsid w:val="001100D9"/>
    <w:rsid w:val="001226A4"/>
    <w:rsid w:val="00123738"/>
    <w:rsid w:val="00126926"/>
    <w:rsid w:val="00130D09"/>
    <w:rsid w:val="0013316C"/>
    <w:rsid w:val="00136235"/>
    <w:rsid w:val="0014392B"/>
    <w:rsid w:val="00144C8B"/>
    <w:rsid w:val="001473A7"/>
    <w:rsid w:val="00155C72"/>
    <w:rsid w:val="00163088"/>
    <w:rsid w:val="00174AC0"/>
    <w:rsid w:val="0019146C"/>
    <w:rsid w:val="00196748"/>
    <w:rsid w:val="001968B9"/>
    <w:rsid w:val="001B15CC"/>
    <w:rsid w:val="001B55BA"/>
    <w:rsid w:val="001B597F"/>
    <w:rsid w:val="001B68FD"/>
    <w:rsid w:val="001C067F"/>
    <w:rsid w:val="001C1451"/>
    <w:rsid w:val="001C3205"/>
    <w:rsid w:val="001C5275"/>
    <w:rsid w:val="001D1F2A"/>
    <w:rsid w:val="001D5606"/>
    <w:rsid w:val="001E197D"/>
    <w:rsid w:val="001E2892"/>
    <w:rsid w:val="001E3647"/>
    <w:rsid w:val="001E3FD0"/>
    <w:rsid w:val="001E58F0"/>
    <w:rsid w:val="001F0397"/>
    <w:rsid w:val="002012C4"/>
    <w:rsid w:val="0021783A"/>
    <w:rsid w:val="002276C0"/>
    <w:rsid w:val="002345F1"/>
    <w:rsid w:val="0024222A"/>
    <w:rsid w:val="002435D7"/>
    <w:rsid w:val="002451AD"/>
    <w:rsid w:val="00245691"/>
    <w:rsid w:val="00251085"/>
    <w:rsid w:val="00252737"/>
    <w:rsid w:val="00257293"/>
    <w:rsid w:val="00260821"/>
    <w:rsid w:val="00266B2F"/>
    <w:rsid w:val="00267C04"/>
    <w:rsid w:val="00270F12"/>
    <w:rsid w:val="002717F0"/>
    <w:rsid w:val="00274B07"/>
    <w:rsid w:val="00283807"/>
    <w:rsid w:val="00287FE5"/>
    <w:rsid w:val="00291C52"/>
    <w:rsid w:val="002954E2"/>
    <w:rsid w:val="002A5DF6"/>
    <w:rsid w:val="002A77AE"/>
    <w:rsid w:val="002B3937"/>
    <w:rsid w:val="002C5301"/>
    <w:rsid w:val="002D7415"/>
    <w:rsid w:val="002F5048"/>
    <w:rsid w:val="0031000F"/>
    <w:rsid w:val="00314715"/>
    <w:rsid w:val="0032471A"/>
    <w:rsid w:val="00325D16"/>
    <w:rsid w:val="00326FB0"/>
    <w:rsid w:val="003272AC"/>
    <w:rsid w:val="00327336"/>
    <w:rsid w:val="00327BA2"/>
    <w:rsid w:val="003302BD"/>
    <w:rsid w:val="00335C57"/>
    <w:rsid w:val="0034268F"/>
    <w:rsid w:val="003431AB"/>
    <w:rsid w:val="00347AE0"/>
    <w:rsid w:val="00354449"/>
    <w:rsid w:val="003573D3"/>
    <w:rsid w:val="00367229"/>
    <w:rsid w:val="003735BB"/>
    <w:rsid w:val="00376474"/>
    <w:rsid w:val="00381893"/>
    <w:rsid w:val="00394D08"/>
    <w:rsid w:val="00396596"/>
    <w:rsid w:val="00396A65"/>
    <w:rsid w:val="003A1822"/>
    <w:rsid w:val="003A4D9C"/>
    <w:rsid w:val="003A6B88"/>
    <w:rsid w:val="003B25A0"/>
    <w:rsid w:val="003B2EED"/>
    <w:rsid w:val="003B6546"/>
    <w:rsid w:val="003B6E97"/>
    <w:rsid w:val="003D0FA8"/>
    <w:rsid w:val="003E1953"/>
    <w:rsid w:val="003E519B"/>
    <w:rsid w:val="003E674E"/>
    <w:rsid w:val="003F6870"/>
    <w:rsid w:val="003F725B"/>
    <w:rsid w:val="0040247D"/>
    <w:rsid w:val="004052AF"/>
    <w:rsid w:val="00405C83"/>
    <w:rsid w:val="00410559"/>
    <w:rsid w:val="0041383D"/>
    <w:rsid w:val="00415DC8"/>
    <w:rsid w:val="004162A4"/>
    <w:rsid w:val="00417437"/>
    <w:rsid w:val="00417ADE"/>
    <w:rsid w:val="00426072"/>
    <w:rsid w:val="00431C9C"/>
    <w:rsid w:val="004352A1"/>
    <w:rsid w:val="004455A6"/>
    <w:rsid w:val="00460BA3"/>
    <w:rsid w:val="004664C5"/>
    <w:rsid w:val="004769C5"/>
    <w:rsid w:val="00481E63"/>
    <w:rsid w:val="00491A6D"/>
    <w:rsid w:val="00497EB8"/>
    <w:rsid w:val="004A2B19"/>
    <w:rsid w:val="004A40CD"/>
    <w:rsid w:val="004A7434"/>
    <w:rsid w:val="004A74BD"/>
    <w:rsid w:val="004B2601"/>
    <w:rsid w:val="004D01C9"/>
    <w:rsid w:val="004D1D48"/>
    <w:rsid w:val="004D677F"/>
    <w:rsid w:val="004F0598"/>
    <w:rsid w:val="004F6E3E"/>
    <w:rsid w:val="0050485C"/>
    <w:rsid w:val="0050768D"/>
    <w:rsid w:val="005109AC"/>
    <w:rsid w:val="005109CB"/>
    <w:rsid w:val="00520831"/>
    <w:rsid w:val="00527F75"/>
    <w:rsid w:val="00534B87"/>
    <w:rsid w:val="00534FFF"/>
    <w:rsid w:val="00535182"/>
    <w:rsid w:val="00542BF3"/>
    <w:rsid w:val="0054373F"/>
    <w:rsid w:val="0055183E"/>
    <w:rsid w:val="00557B75"/>
    <w:rsid w:val="005612BB"/>
    <w:rsid w:val="00565E71"/>
    <w:rsid w:val="005932D8"/>
    <w:rsid w:val="005954DF"/>
    <w:rsid w:val="005A037A"/>
    <w:rsid w:val="005B4828"/>
    <w:rsid w:val="005C3257"/>
    <w:rsid w:val="005D0388"/>
    <w:rsid w:val="005E2992"/>
    <w:rsid w:val="005E683A"/>
    <w:rsid w:val="005E795A"/>
    <w:rsid w:val="005F42BC"/>
    <w:rsid w:val="00603575"/>
    <w:rsid w:val="006104A8"/>
    <w:rsid w:val="006144B2"/>
    <w:rsid w:val="006147D8"/>
    <w:rsid w:val="00620060"/>
    <w:rsid w:val="00622679"/>
    <w:rsid w:val="00626EDA"/>
    <w:rsid w:val="00630420"/>
    <w:rsid w:val="0063403D"/>
    <w:rsid w:val="00635656"/>
    <w:rsid w:val="006359A2"/>
    <w:rsid w:val="0064155D"/>
    <w:rsid w:val="00642739"/>
    <w:rsid w:val="00653A6A"/>
    <w:rsid w:val="00656429"/>
    <w:rsid w:val="00657BBC"/>
    <w:rsid w:val="00660330"/>
    <w:rsid w:val="006633E3"/>
    <w:rsid w:val="00664B45"/>
    <w:rsid w:val="00672548"/>
    <w:rsid w:val="006738A5"/>
    <w:rsid w:val="00682158"/>
    <w:rsid w:val="00684535"/>
    <w:rsid w:val="00684975"/>
    <w:rsid w:val="00694476"/>
    <w:rsid w:val="00696B41"/>
    <w:rsid w:val="006A3139"/>
    <w:rsid w:val="006A3F8F"/>
    <w:rsid w:val="006A4A55"/>
    <w:rsid w:val="006A6BD5"/>
    <w:rsid w:val="006B0E18"/>
    <w:rsid w:val="006B3279"/>
    <w:rsid w:val="006B60EE"/>
    <w:rsid w:val="006C3B1E"/>
    <w:rsid w:val="006D75EC"/>
    <w:rsid w:val="006E0E3F"/>
    <w:rsid w:val="006F474B"/>
    <w:rsid w:val="006F49A9"/>
    <w:rsid w:val="0070486A"/>
    <w:rsid w:val="007055CA"/>
    <w:rsid w:val="00711885"/>
    <w:rsid w:val="007202AD"/>
    <w:rsid w:val="00737F02"/>
    <w:rsid w:val="0074099F"/>
    <w:rsid w:val="00747C6F"/>
    <w:rsid w:val="0075131C"/>
    <w:rsid w:val="00757C86"/>
    <w:rsid w:val="00763774"/>
    <w:rsid w:val="007653D3"/>
    <w:rsid w:val="0076787D"/>
    <w:rsid w:val="00775FE8"/>
    <w:rsid w:val="0077664A"/>
    <w:rsid w:val="00776689"/>
    <w:rsid w:val="0079306D"/>
    <w:rsid w:val="00794D8D"/>
    <w:rsid w:val="007A332A"/>
    <w:rsid w:val="007A401C"/>
    <w:rsid w:val="007B03BB"/>
    <w:rsid w:val="007B5402"/>
    <w:rsid w:val="007B7F3C"/>
    <w:rsid w:val="007C15F8"/>
    <w:rsid w:val="007C1C3F"/>
    <w:rsid w:val="007D09F7"/>
    <w:rsid w:val="007D5581"/>
    <w:rsid w:val="007E3F84"/>
    <w:rsid w:val="007E45D8"/>
    <w:rsid w:val="007F7363"/>
    <w:rsid w:val="00823165"/>
    <w:rsid w:val="0082376F"/>
    <w:rsid w:val="00823B9F"/>
    <w:rsid w:val="0082630A"/>
    <w:rsid w:val="00833BD6"/>
    <w:rsid w:val="00837027"/>
    <w:rsid w:val="0084200F"/>
    <w:rsid w:val="00842D83"/>
    <w:rsid w:val="008567B0"/>
    <w:rsid w:val="00865066"/>
    <w:rsid w:val="008718F3"/>
    <w:rsid w:val="00873009"/>
    <w:rsid w:val="008757CD"/>
    <w:rsid w:val="0089541F"/>
    <w:rsid w:val="008958B9"/>
    <w:rsid w:val="008A45F9"/>
    <w:rsid w:val="008B09BD"/>
    <w:rsid w:val="008B0D3F"/>
    <w:rsid w:val="008B1C4A"/>
    <w:rsid w:val="008B5413"/>
    <w:rsid w:val="008B55AE"/>
    <w:rsid w:val="008C1F40"/>
    <w:rsid w:val="008C6D13"/>
    <w:rsid w:val="008D0C38"/>
    <w:rsid w:val="008D1D8B"/>
    <w:rsid w:val="008D3C34"/>
    <w:rsid w:val="008D5283"/>
    <w:rsid w:val="008E18CA"/>
    <w:rsid w:val="008F08A6"/>
    <w:rsid w:val="008F1587"/>
    <w:rsid w:val="008F305D"/>
    <w:rsid w:val="008F644F"/>
    <w:rsid w:val="00900A25"/>
    <w:rsid w:val="009133A5"/>
    <w:rsid w:val="00921BD7"/>
    <w:rsid w:val="00923F14"/>
    <w:rsid w:val="00932235"/>
    <w:rsid w:val="00934E28"/>
    <w:rsid w:val="009350D3"/>
    <w:rsid w:val="00936F3E"/>
    <w:rsid w:val="00942A71"/>
    <w:rsid w:val="00957330"/>
    <w:rsid w:val="009608BD"/>
    <w:rsid w:val="00965A15"/>
    <w:rsid w:val="00980A77"/>
    <w:rsid w:val="009817A2"/>
    <w:rsid w:val="00984912"/>
    <w:rsid w:val="009849EA"/>
    <w:rsid w:val="00987759"/>
    <w:rsid w:val="009A03B4"/>
    <w:rsid w:val="009A0BB2"/>
    <w:rsid w:val="009A2A08"/>
    <w:rsid w:val="009B23BB"/>
    <w:rsid w:val="009C1D8C"/>
    <w:rsid w:val="009C5F9B"/>
    <w:rsid w:val="009D01F9"/>
    <w:rsid w:val="009D0547"/>
    <w:rsid w:val="009D1BD9"/>
    <w:rsid w:val="009D2AA4"/>
    <w:rsid w:val="009D2D59"/>
    <w:rsid w:val="009E142D"/>
    <w:rsid w:val="009F22B3"/>
    <w:rsid w:val="009F38DA"/>
    <w:rsid w:val="00A017D6"/>
    <w:rsid w:val="00A05120"/>
    <w:rsid w:val="00A11EB6"/>
    <w:rsid w:val="00A15C78"/>
    <w:rsid w:val="00A17F33"/>
    <w:rsid w:val="00A20D8F"/>
    <w:rsid w:val="00A24EE2"/>
    <w:rsid w:val="00A4179C"/>
    <w:rsid w:val="00A60F74"/>
    <w:rsid w:val="00A6284F"/>
    <w:rsid w:val="00A65DEB"/>
    <w:rsid w:val="00A6777F"/>
    <w:rsid w:val="00A74F77"/>
    <w:rsid w:val="00A834CF"/>
    <w:rsid w:val="00A861D9"/>
    <w:rsid w:val="00A87A81"/>
    <w:rsid w:val="00A905E3"/>
    <w:rsid w:val="00A974D5"/>
    <w:rsid w:val="00AA0B52"/>
    <w:rsid w:val="00AB2E82"/>
    <w:rsid w:val="00AC3180"/>
    <w:rsid w:val="00AD0810"/>
    <w:rsid w:val="00AE1D92"/>
    <w:rsid w:val="00AE3B77"/>
    <w:rsid w:val="00AF08EC"/>
    <w:rsid w:val="00AF1BFD"/>
    <w:rsid w:val="00AF5082"/>
    <w:rsid w:val="00B00217"/>
    <w:rsid w:val="00B02873"/>
    <w:rsid w:val="00B05367"/>
    <w:rsid w:val="00B12BBD"/>
    <w:rsid w:val="00B140C9"/>
    <w:rsid w:val="00B14236"/>
    <w:rsid w:val="00B14AE4"/>
    <w:rsid w:val="00B2380E"/>
    <w:rsid w:val="00B259D3"/>
    <w:rsid w:val="00B309E5"/>
    <w:rsid w:val="00B353CB"/>
    <w:rsid w:val="00B36A9D"/>
    <w:rsid w:val="00B45FC6"/>
    <w:rsid w:val="00B514E1"/>
    <w:rsid w:val="00B5181E"/>
    <w:rsid w:val="00B52F60"/>
    <w:rsid w:val="00B53E5E"/>
    <w:rsid w:val="00B55C0B"/>
    <w:rsid w:val="00B5670C"/>
    <w:rsid w:val="00B6252B"/>
    <w:rsid w:val="00B676A6"/>
    <w:rsid w:val="00B94924"/>
    <w:rsid w:val="00BA0EA7"/>
    <w:rsid w:val="00BB07DA"/>
    <w:rsid w:val="00BB45B7"/>
    <w:rsid w:val="00BC0A6C"/>
    <w:rsid w:val="00BC2FC7"/>
    <w:rsid w:val="00BC4F18"/>
    <w:rsid w:val="00BD29BC"/>
    <w:rsid w:val="00BE2455"/>
    <w:rsid w:val="00BF4F58"/>
    <w:rsid w:val="00BF77E4"/>
    <w:rsid w:val="00C02692"/>
    <w:rsid w:val="00C0338C"/>
    <w:rsid w:val="00C0347B"/>
    <w:rsid w:val="00C0415A"/>
    <w:rsid w:val="00C05B7D"/>
    <w:rsid w:val="00C27FD3"/>
    <w:rsid w:val="00C36948"/>
    <w:rsid w:val="00C47328"/>
    <w:rsid w:val="00C52023"/>
    <w:rsid w:val="00C53FB8"/>
    <w:rsid w:val="00C74BCF"/>
    <w:rsid w:val="00C8756D"/>
    <w:rsid w:val="00C9675C"/>
    <w:rsid w:val="00CA3702"/>
    <w:rsid w:val="00CA51FE"/>
    <w:rsid w:val="00CA5BBA"/>
    <w:rsid w:val="00CB1627"/>
    <w:rsid w:val="00CC1EAE"/>
    <w:rsid w:val="00CD15CA"/>
    <w:rsid w:val="00CD5AE3"/>
    <w:rsid w:val="00CD7052"/>
    <w:rsid w:val="00CD7FFE"/>
    <w:rsid w:val="00CE0A8D"/>
    <w:rsid w:val="00CE2492"/>
    <w:rsid w:val="00CE5CD9"/>
    <w:rsid w:val="00CE7E30"/>
    <w:rsid w:val="00CF250E"/>
    <w:rsid w:val="00CF40BF"/>
    <w:rsid w:val="00CF5DBE"/>
    <w:rsid w:val="00CF6DC3"/>
    <w:rsid w:val="00D00A48"/>
    <w:rsid w:val="00D00E15"/>
    <w:rsid w:val="00D30193"/>
    <w:rsid w:val="00D310A2"/>
    <w:rsid w:val="00D31DC9"/>
    <w:rsid w:val="00D3357C"/>
    <w:rsid w:val="00D429F1"/>
    <w:rsid w:val="00D42D0E"/>
    <w:rsid w:val="00D4614C"/>
    <w:rsid w:val="00D51DB7"/>
    <w:rsid w:val="00D7074C"/>
    <w:rsid w:val="00D727D7"/>
    <w:rsid w:val="00D73EE6"/>
    <w:rsid w:val="00D7437F"/>
    <w:rsid w:val="00D74C68"/>
    <w:rsid w:val="00D76BBD"/>
    <w:rsid w:val="00D776BD"/>
    <w:rsid w:val="00D805DB"/>
    <w:rsid w:val="00D832F5"/>
    <w:rsid w:val="00D84ADE"/>
    <w:rsid w:val="00D876C6"/>
    <w:rsid w:val="00D87765"/>
    <w:rsid w:val="00D92382"/>
    <w:rsid w:val="00D932BD"/>
    <w:rsid w:val="00DA19A2"/>
    <w:rsid w:val="00DA5211"/>
    <w:rsid w:val="00DA59B9"/>
    <w:rsid w:val="00DB3249"/>
    <w:rsid w:val="00DB79E5"/>
    <w:rsid w:val="00DC01C8"/>
    <w:rsid w:val="00DC4CCB"/>
    <w:rsid w:val="00DC6CDF"/>
    <w:rsid w:val="00DD0159"/>
    <w:rsid w:val="00DD288B"/>
    <w:rsid w:val="00DD54CE"/>
    <w:rsid w:val="00DE5ABE"/>
    <w:rsid w:val="00DF4B15"/>
    <w:rsid w:val="00E001BE"/>
    <w:rsid w:val="00E02482"/>
    <w:rsid w:val="00E0456F"/>
    <w:rsid w:val="00E05418"/>
    <w:rsid w:val="00E21173"/>
    <w:rsid w:val="00E24972"/>
    <w:rsid w:val="00E27AF7"/>
    <w:rsid w:val="00E35A21"/>
    <w:rsid w:val="00E35FF7"/>
    <w:rsid w:val="00E361E3"/>
    <w:rsid w:val="00E45847"/>
    <w:rsid w:val="00E50E65"/>
    <w:rsid w:val="00E53ECB"/>
    <w:rsid w:val="00E80A93"/>
    <w:rsid w:val="00E843E9"/>
    <w:rsid w:val="00E909BE"/>
    <w:rsid w:val="00E93CFE"/>
    <w:rsid w:val="00E93DDE"/>
    <w:rsid w:val="00E976D1"/>
    <w:rsid w:val="00EA3CCE"/>
    <w:rsid w:val="00EA4435"/>
    <w:rsid w:val="00EB285D"/>
    <w:rsid w:val="00EB473F"/>
    <w:rsid w:val="00EB4B19"/>
    <w:rsid w:val="00EB5770"/>
    <w:rsid w:val="00EC1C58"/>
    <w:rsid w:val="00ED4122"/>
    <w:rsid w:val="00ED7053"/>
    <w:rsid w:val="00EE0371"/>
    <w:rsid w:val="00EE15B2"/>
    <w:rsid w:val="00EE2C15"/>
    <w:rsid w:val="00F22DEA"/>
    <w:rsid w:val="00F32F8E"/>
    <w:rsid w:val="00F51396"/>
    <w:rsid w:val="00F53299"/>
    <w:rsid w:val="00F54EE1"/>
    <w:rsid w:val="00F550FD"/>
    <w:rsid w:val="00F60DFC"/>
    <w:rsid w:val="00F632D8"/>
    <w:rsid w:val="00F651AD"/>
    <w:rsid w:val="00F81253"/>
    <w:rsid w:val="00F84C8E"/>
    <w:rsid w:val="00F940B4"/>
    <w:rsid w:val="00F954F4"/>
    <w:rsid w:val="00F95593"/>
    <w:rsid w:val="00F965F3"/>
    <w:rsid w:val="00FA1028"/>
    <w:rsid w:val="00FB07AB"/>
    <w:rsid w:val="00FB34E0"/>
    <w:rsid w:val="00FB5538"/>
    <w:rsid w:val="00FB5609"/>
    <w:rsid w:val="00FC2A1D"/>
    <w:rsid w:val="00FD56A4"/>
    <w:rsid w:val="00FE0BCB"/>
    <w:rsid w:val="00FF226B"/>
    <w:rsid w:val="00FF43FD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71194D86-47F2-438D-A2C8-D6DBE99A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50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50FD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550F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550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0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71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0A6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0A6C"/>
    <w:rPr>
      <w:b/>
      <w:bCs/>
    </w:rPr>
  </w:style>
  <w:style w:type="paragraph" w:styleId="Revision">
    <w:name w:val="Revision"/>
    <w:hidden/>
    <w:uiPriority w:val="99"/>
    <w:semiHidden/>
    <w:rsid w:val="00270F12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hyperlink" Target="https://t.co/GgtLtkzqRc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efestivals.co.uk/festivals" TargetMode="External"/><Relationship Id="rId17" Type="http://schemas.openxmlformats.org/officeDocument/2006/relationships/hyperlink" Target="https://www.glastonburyfestivals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andoutmagazine.co.uk/uk-music-research-sheds-light-on-economic-impact-of-uk-festivals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hyperlink" Target="https://nhcarnival.org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oneysupermarket.com/household-money-index-june-2024/" TargetMode="External"/><Relationship Id="rId2" Type="http://schemas.openxmlformats.org/officeDocument/2006/relationships/hyperlink" Target="https://www.brighton-pride.org/" TargetMode="External"/><Relationship Id="rId1" Type="http://schemas.openxmlformats.org/officeDocument/2006/relationships/hyperlink" Target="https://www.efestivals.co.uk/festivals/" TargetMode="External"/><Relationship Id="rId4" Type="http://schemas.openxmlformats.org/officeDocument/2006/relationships/hyperlink" Target="https://www.ibisworld.com/united-kingdom/market-research-reports/festivals-industry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80E775-F338-44F3-A834-4BDD4247CB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4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Links>
    <vt:vector size="48" baseType="variant">
      <vt:variant>
        <vt:i4>4128873</vt:i4>
      </vt:variant>
      <vt:variant>
        <vt:i4>9</vt:i4>
      </vt:variant>
      <vt:variant>
        <vt:i4>0</vt:i4>
      </vt:variant>
      <vt:variant>
        <vt:i4>5</vt:i4>
      </vt:variant>
      <vt:variant>
        <vt:lpwstr>https://t.co/GgtLtkzqRc</vt:lpwstr>
      </vt:variant>
      <vt:variant>
        <vt:lpwstr/>
      </vt:variant>
      <vt:variant>
        <vt:i4>6291567</vt:i4>
      </vt:variant>
      <vt:variant>
        <vt:i4>6</vt:i4>
      </vt:variant>
      <vt:variant>
        <vt:i4>0</vt:i4>
      </vt:variant>
      <vt:variant>
        <vt:i4>5</vt:i4>
      </vt:variant>
      <vt:variant>
        <vt:lpwstr>https://www.glastonburyfestivals.co.uk/</vt:lpwstr>
      </vt:variant>
      <vt:variant>
        <vt:lpwstr/>
      </vt:variant>
      <vt:variant>
        <vt:i4>393219</vt:i4>
      </vt:variant>
      <vt:variant>
        <vt:i4>3</vt:i4>
      </vt:variant>
      <vt:variant>
        <vt:i4>0</vt:i4>
      </vt:variant>
      <vt:variant>
        <vt:i4>5</vt:i4>
      </vt:variant>
      <vt:variant>
        <vt:lpwstr>https://www.standoutmagazine.co.uk/uk-music-research-sheds-light-on-economic-impact-of-uk-festivals/</vt:lpwstr>
      </vt:variant>
      <vt:variant>
        <vt:lpwstr/>
      </vt:variant>
      <vt:variant>
        <vt:i4>6553707</vt:i4>
      </vt:variant>
      <vt:variant>
        <vt:i4>0</vt:i4>
      </vt:variant>
      <vt:variant>
        <vt:i4>0</vt:i4>
      </vt:variant>
      <vt:variant>
        <vt:i4>5</vt:i4>
      </vt:variant>
      <vt:variant>
        <vt:lpwstr>https://nhcarnival.org/</vt:lpwstr>
      </vt:variant>
      <vt:variant>
        <vt:lpwstr/>
      </vt:variant>
      <vt:variant>
        <vt:i4>2162813</vt:i4>
      </vt:variant>
      <vt:variant>
        <vt:i4>9</vt:i4>
      </vt:variant>
      <vt:variant>
        <vt:i4>0</vt:i4>
      </vt:variant>
      <vt:variant>
        <vt:i4>5</vt:i4>
      </vt:variant>
      <vt:variant>
        <vt:lpwstr>https://www.ibisworld.com/united-kingdom/market-research-reports/festivals-industry/</vt:lpwstr>
      </vt:variant>
      <vt:variant>
        <vt:lpwstr>IndustryStatisticsAndTrends</vt:lpwstr>
      </vt:variant>
      <vt:variant>
        <vt:i4>1179674</vt:i4>
      </vt:variant>
      <vt:variant>
        <vt:i4>6</vt:i4>
      </vt:variant>
      <vt:variant>
        <vt:i4>0</vt:i4>
      </vt:variant>
      <vt:variant>
        <vt:i4>5</vt:i4>
      </vt:variant>
      <vt:variant>
        <vt:lpwstr>https://www.moneysupermarket.com/household-money-index-june-2024/</vt:lpwstr>
      </vt:variant>
      <vt:variant>
        <vt:lpwstr/>
      </vt:variant>
      <vt:variant>
        <vt:i4>4063347</vt:i4>
      </vt:variant>
      <vt:variant>
        <vt:i4>3</vt:i4>
      </vt:variant>
      <vt:variant>
        <vt:i4>0</vt:i4>
      </vt:variant>
      <vt:variant>
        <vt:i4>5</vt:i4>
      </vt:variant>
      <vt:variant>
        <vt:lpwstr>https://www.brighton-pride.org/</vt:lpwstr>
      </vt:variant>
      <vt:variant>
        <vt:lpwstr>:~:text=Firmly%20established%20as%20the%20UK's,in%20the%20City's%20event%20calendar.</vt:lpwstr>
      </vt:variant>
      <vt:variant>
        <vt:i4>7209022</vt:i4>
      </vt:variant>
      <vt:variant>
        <vt:i4>0</vt:i4>
      </vt:variant>
      <vt:variant>
        <vt:i4>0</vt:i4>
      </vt:variant>
      <vt:variant>
        <vt:i4>5</vt:i4>
      </vt:variant>
      <vt:variant>
        <vt:lpwstr>https://www.efestivals.co.uk/festivals/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cp:lastModifiedBy>Rachel Owen</cp:lastModifiedBy>
  <cp:revision>267</cp:revision>
  <cp:lastPrinted>2004-07-08T22:42:00Z</cp:lastPrinted>
  <dcterms:created xsi:type="dcterms:W3CDTF">2024-07-02T22:31:00Z</dcterms:created>
  <dcterms:modified xsi:type="dcterms:W3CDTF">2024-08-08T08:52:00Z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