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0620.0" w:type="dxa"/>
        <w:jc w:val="left"/>
        <w:tblInd w:w="-8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8130"/>
        <w:tblGridChange w:id="0">
          <w:tblGrid>
            <w:gridCol w:w="2490"/>
            <w:gridCol w:w="81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5.2 Research and implementation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Focus of the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 focus on effective research, and spend the majority of the lesson designing their projects with their groups.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Prior knowledge: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pPr>
            <w:r w:rsidDel="00000000" w:rsidR="00000000" w:rsidRPr="00000000">
              <w:rPr>
                <w:rtl w:val="0"/>
              </w:rPr>
              <w:t xml:space="preserve">Students will build on all of the knowledge they have accrued throughout this unit and apply it to creating their own projects.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Learning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after="0" w:lineRule="auto"/>
              <w:rPr/>
            </w:pPr>
            <w:r w:rsidDel="00000000" w:rsidR="00000000" w:rsidRPr="00000000">
              <w:rPr>
                <w:rtl w:val="0"/>
              </w:rPr>
              <w:t xml:space="preserve">To understand how to effectively research your projects and begin to design them.</w:t>
            </w:r>
            <w:r w:rsidDel="00000000" w:rsidR="00000000" w:rsidRPr="00000000">
              <w:rPr>
                <w:rtl w:val="0"/>
              </w:rPr>
            </w:r>
          </w:p>
        </w:tc>
      </w:tr>
    </w:tbl>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tbl>
      <w:tblPr>
        <w:tblStyle w:val="Table2"/>
        <w:tblW w:w="10560.0" w:type="dxa"/>
        <w:jc w:val="left"/>
        <w:tblInd w:w="-8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4095"/>
        <w:gridCol w:w="4710"/>
        <w:tblGridChange w:id="0">
          <w:tblGrid>
            <w:gridCol w:w="1755"/>
            <w:gridCol w:w="4095"/>
            <w:gridCol w:w="471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Lesson Outline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Description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Starter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240" w:lineRule="auto"/>
              <w:rPr>
                <w:u w:val="single"/>
              </w:rPr>
            </w:pPr>
            <w:r w:rsidDel="00000000" w:rsidR="00000000" w:rsidRPr="00000000">
              <w:rPr>
                <w:u w:val="single"/>
                <w:rtl w:val="0"/>
              </w:rPr>
              <w:t xml:space="preserve">Task:</w:t>
            </w:r>
          </w:p>
          <w:p w:rsidR="00000000" w:rsidDel="00000000" w:rsidP="00000000" w:rsidRDefault="00000000" w:rsidRPr="00000000" w14:paraId="00000011">
            <w:pPr>
              <w:widowControl w:val="0"/>
              <w:spacing w:after="240" w:lineRule="auto"/>
              <w:rPr/>
            </w:pPr>
            <w:r w:rsidDel="00000000" w:rsidR="00000000" w:rsidRPr="00000000">
              <w:rPr>
                <w:rtl w:val="0"/>
              </w:rPr>
              <w:t xml:space="preserve">What does effective research look like? Make a mind map as a group.</w:t>
            </w:r>
          </w:p>
          <w:p w:rsidR="00000000" w:rsidDel="00000000" w:rsidP="00000000" w:rsidRDefault="00000000" w:rsidRPr="00000000" w14:paraId="00000012">
            <w:pPr>
              <w:widowControl w:val="0"/>
              <w:spacing w:after="240" w:lineRule="auto"/>
              <w:rPr/>
            </w:pPr>
            <w:r w:rsidDel="00000000" w:rsidR="00000000" w:rsidRPr="00000000">
              <w:rPr>
                <w:rtl w:val="0"/>
              </w:rPr>
              <w:t xml:space="preserve">Write down 3 points you need to research in today’s lesson.</w:t>
            </w:r>
          </w:p>
          <w:p w:rsidR="00000000" w:rsidDel="00000000" w:rsidP="00000000" w:rsidRDefault="00000000" w:rsidRPr="00000000" w14:paraId="00000013">
            <w:pPr>
              <w:widowControl w:val="0"/>
              <w:spacing w:after="0" w:lineRule="auto"/>
              <w:rPr/>
            </w:pPr>
            <w:r w:rsidDel="00000000" w:rsidR="00000000" w:rsidRPr="00000000">
              <w:rPr>
                <w:rtl w:val="0"/>
              </w:rPr>
              <w:t xml:space="preserve">How would you know if your information source is reliable?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 students are now beginning to research and design their projects, they must be made aware of how to effectively research.</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By completing a series of questions about effective research and sourcing reliable information, students will be more aware of the sources of information they are using for their projects, making them more accurate.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rtl w:val="0"/>
              </w:rPr>
              <w:t xml:space="preserve">Lesson 2 targets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Students will be reminded of the success criteria for their projects.</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The targets for this session ask students to explain the global issue they have chosen and why it is important to address, making links to the SDGs. By being able to explain the issue and the links to the SDGs, students will have a clear focus of the necessary outcome of their projects.</w:t>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By considering the most appropriate way of presenting their project, students will be encouraged to think about more innovative ways of presenting information, such as in ArcGIS StoryMaps or by creating a map to illustrate their project.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Plenary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240" w:lineRule="auto"/>
              <w:rPr/>
            </w:pPr>
            <w:r w:rsidDel="00000000" w:rsidR="00000000" w:rsidRPr="00000000">
              <w:rPr>
                <w:rtl w:val="0"/>
              </w:rPr>
              <w:t xml:space="preserve">Review your work so far - what have you achieved today? </w:t>
            </w:r>
          </w:p>
          <w:p w:rsidR="00000000" w:rsidDel="00000000" w:rsidP="00000000" w:rsidRDefault="00000000" w:rsidRPr="00000000" w14:paraId="00000025">
            <w:pPr>
              <w:widowControl w:val="0"/>
              <w:spacing w:after="240" w:lineRule="auto"/>
              <w:rPr/>
            </w:pPr>
            <w:r w:rsidDel="00000000" w:rsidR="00000000" w:rsidRPr="00000000">
              <w:rPr>
                <w:rtl w:val="0"/>
              </w:rPr>
              <w:t xml:space="preserve">What are your goals for the next lesson?</w:t>
            </w:r>
          </w:p>
          <w:p w:rsidR="00000000" w:rsidDel="00000000" w:rsidP="00000000" w:rsidRDefault="00000000" w:rsidRPr="00000000" w14:paraId="00000026">
            <w:pPr>
              <w:widowControl w:val="0"/>
              <w:spacing w:after="240" w:lineRule="auto"/>
              <w:rPr/>
            </w:pPr>
            <w:r w:rsidDel="00000000" w:rsidR="00000000" w:rsidRPr="00000000">
              <w:rPr>
                <w:rtl w:val="0"/>
              </w:rPr>
              <w:t xml:space="preserve">Make sure you write them down so you don’t forget 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By asking students to summarise their work so far, they are holding themselves accountable to the targets I set them and are considering how to manage their time. They will have a clear picture of where they left off for the start of next lesson so they are able to immediately pick it back up again and no time is wasted rehashing what they had previously done.</w:t>
            </w:r>
          </w:p>
          <w:p w:rsidR="00000000" w:rsidDel="00000000" w:rsidP="00000000" w:rsidRDefault="00000000" w:rsidRPr="00000000" w14:paraId="00000028">
            <w:pPr>
              <w:widowControl w:val="0"/>
              <w:spacing w:line="240" w:lineRule="auto"/>
              <w:rPr/>
            </w:pPr>
            <w:r w:rsidDel="00000000" w:rsidR="00000000" w:rsidRPr="00000000">
              <w:rPr>
                <w:rtl w:val="0"/>
              </w:rPr>
            </w:r>
          </w:p>
          <w:p w:rsidR="00000000" w:rsidDel="00000000" w:rsidP="00000000" w:rsidRDefault="00000000" w:rsidRPr="00000000" w14:paraId="00000029">
            <w:pPr>
              <w:widowControl w:val="0"/>
              <w:spacing w:line="240" w:lineRule="auto"/>
              <w:rPr/>
            </w:pPr>
            <w:r w:rsidDel="00000000" w:rsidR="00000000" w:rsidRPr="00000000">
              <w:rPr>
                <w:rtl w:val="0"/>
              </w:rPr>
              <w:t xml:space="preserve">As they are completing this summary, I will circulate the room and check individual projects to get an idea of timings and ensure students are on the right track.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Homework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240" w:lineRule="auto"/>
              <w:rPr/>
            </w:pPr>
            <w:r w:rsidDel="00000000" w:rsidR="00000000" w:rsidRPr="00000000">
              <w:rPr>
                <w:rtl w:val="0"/>
              </w:rPr>
              <w:t xml:space="preserve">Spend half an hour working on your projects at 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In order to ensure students have sufficient time to complete their projects, they will be allotted 30 minutes of homework time to work on it. As part of their plenary, they will divide the tasks they want to achieve at home so all members of the group have a clear vision.</w:t>
            </w:r>
          </w:p>
        </w:tc>
      </w:tr>
    </w:tbl>
    <w:p w:rsidR="00000000" w:rsidDel="00000000" w:rsidP="00000000" w:rsidRDefault="00000000" w:rsidRPr="00000000" w14:paraId="0000002D">
      <w:pPr>
        <w:rPr/>
      </w:pPr>
      <w:r w:rsidDel="00000000" w:rsidR="00000000" w:rsidRPr="00000000">
        <w:rPr>
          <w:rtl w:val="0"/>
        </w:rPr>
      </w:r>
    </w:p>
    <w:sectPr>
      <w:pgSz w:h="16834" w:w="11909" w:orient="portrait"/>
      <w:pgMar w:bottom="1440" w:top="992.125984251968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5.1968503937004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425.1968503937008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